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2116" w:rsidRPr="007D2116" w:rsidRDefault="007D2116" w:rsidP="007D2116">
      <w:pPr>
        <w:pStyle w:val="Paragrafoelenco"/>
        <w:jc w:val="both"/>
      </w:pPr>
    </w:p>
    <w:p w:rsidR="000368C1" w:rsidRPr="000368C1" w:rsidRDefault="000368C1" w:rsidP="000368C1">
      <w:pPr>
        <w:pStyle w:val="Paragrafoelenco"/>
        <w:ind w:left="1080"/>
        <w:jc w:val="center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NORMATIVA PER LA MESSA DOMENICALE FASE 2</w:t>
      </w: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Per l’accoglienza: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Pannelli dentro e fuori le chiese indicheranno chiaramente le norme igieniche da rispettare. Non si fa alcuna eccezione. Chi non è munito dei presidi di tutela non potrà partecipare alla celebrazione, neanche all’esterno.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Le porte e le finestre resteranno aperte, per evitare che i fedeli tocchino la maniglia e che il luogo sia costantemente areato.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Le offerte non saranno raccolte durante la celebrazione, perché toccando i soldi si elimina la igienizzazione, quindi, saranno raccolte solo alla fine delle celebrazioni in un apposito cestino destinato allo scopo e posto alle uscite; come pure l’accensione di ceri e candele è consentita solo alla fine della celebrazione e non prima o durante.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All’ingresso in chiesa i fedeli dovranno disinfettarsi le mani con gli appositi sanificatori.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La temperatura corporea viene misurata personalmente a casa. Se supera o è pari a 37,5 gradi non si può partecipare alla celebrazione.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Le acquasantiere sono vuote.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 fedeli prenderanno posto secondo le indicazioni, riempiendo poco alla volta la Chiesa. Non ci si può sedere dove si vuole, ma solo secondo il posto assegnato.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Non sarà più in uso “l’acquario” per i bambini.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L’aula liturgica sarà accogliente, per non creare un senso di disagio e di paura nei fedeli che partecipano alla celebrazione.</w:t>
      </w:r>
    </w:p>
    <w:p w:rsidR="000368C1" w:rsidRPr="000368C1" w:rsidRDefault="000368C1" w:rsidP="000368C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All’ingresso della chiesa il personale volontario, salutando calorosamente i fedeli, ma senza dare loro la mano, indicherà loro il posto a sedere.</w:t>
      </w:r>
    </w:p>
    <w:p w:rsid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Durante la celebrazione:</w:t>
      </w:r>
    </w:p>
    <w:p w:rsidR="000368C1" w:rsidRPr="000368C1" w:rsidRDefault="000368C1" w:rsidP="000368C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Si eviterà qualsiasi movimento dei fedeli, i lettori saranno già nei pressi dell’ambone, i cantori e l’organista presso le rispettive sedi.</w:t>
      </w:r>
    </w:p>
    <w:p w:rsidR="000368C1" w:rsidRPr="000368C1" w:rsidRDefault="000368C1" w:rsidP="000368C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Non saranno distribuiti i cantorali, perché andrebbero disinfettati</w:t>
      </w:r>
      <w:r>
        <w:rPr>
          <w:rFonts w:ascii="Times New Roman" w:hAnsi="Times New Roman" w:cs="Times New Roman"/>
        </w:rPr>
        <w:t>, né foglietti liturgici.</w:t>
      </w:r>
    </w:p>
    <w:p w:rsidR="000368C1" w:rsidRPr="000368C1" w:rsidRDefault="000368C1" w:rsidP="000368C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 lettori proclamano la Parola di Dio con la mascherina e i guanti per evitare qualsiasi contatto col microfono e con il lezionario.</w:t>
      </w:r>
    </w:p>
    <w:p w:rsidR="000368C1" w:rsidRPr="000368C1" w:rsidRDefault="000368C1" w:rsidP="000368C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Non si fa la processione offertoriale, ma l’altare è preparato solo dal celebrante e non dai ministranti, che in questa fase non parteciperanno come tali.</w:t>
      </w:r>
    </w:p>
    <w:p w:rsidR="000368C1" w:rsidRPr="000368C1" w:rsidRDefault="000368C1" w:rsidP="000368C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Davanti alle specie da consacrare, il celebrante non usando la mascherina, ha collocato sull’altare un apposito vetro in verticale simile a quelli che sono in vigore negli uffici pubblici per evitare qualsiasi contatto aereo o di saliva mentre parla con le specie eucaristiche destinate ai fedeli.</w:t>
      </w:r>
    </w:p>
    <w:p w:rsidR="000368C1" w:rsidRPr="000368C1" w:rsidRDefault="000368C1" w:rsidP="000368C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Durante la messa non ci si scambia il segno di pace.</w:t>
      </w:r>
    </w:p>
    <w:p w:rsidR="000368C1" w:rsidRPr="000368C1" w:rsidRDefault="000368C1" w:rsidP="000368C1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Per la comunione:</w:t>
      </w:r>
    </w:p>
    <w:p w:rsidR="000368C1" w:rsidRPr="000368C1" w:rsidRDefault="000368C1" w:rsidP="000368C1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Il dialogo “Il corpo di Cristo” - “Amen” viene recitato da tutta l’assemblea prima della distribuzione della comunione.</w:t>
      </w:r>
    </w:p>
    <w:p w:rsidR="000368C1" w:rsidRPr="000368C1" w:rsidRDefault="000368C1" w:rsidP="000368C1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Il celebrante si disinfetta le mani e mette la mascherina, prima di distribuire l’eucarestia, mentre i fedeli restano fermi al posto. Siedono quelli che non la ricevono, stanno in piedi quelli che la devono ricevere.</w:t>
      </w:r>
    </w:p>
    <w:p w:rsidR="000368C1" w:rsidRPr="000368C1" w:rsidRDefault="000368C1" w:rsidP="000368C1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Il celebrante gira personalmente a distribuirla, con le pinze che permettono di mantenere la distanza, di lasciare cadere l’eucarestia sulle mani, verificando che il fedele la consumi davanti al Celebrante, evitando qualsiasi profanazione.</w:t>
      </w:r>
    </w:p>
    <w:p w:rsidR="000368C1" w:rsidRPr="000368C1" w:rsidRDefault="000368C1" w:rsidP="000368C1">
      <w:pPr>
        <w:pStyle w:val="Paragrafoelenco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Non sarà ancora possibile portare l’Eucarestia ad anziani e ammalati</w:t>
      </w:r>
    </w:p>
    <w:p w:rsid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  <w:b/>
          <w:bCs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Per l’uscita dalla celebrazione:</w:t>
      </w:r>
    </w:p>
    <w:p w:rsidR="000368C1" w:rsidRPr="000368C1" w:rsidRDefault="000368C1" w:rsidP="000368C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lastRenderedPageBreak/>
        <w:t>Alla fine della messa il personale della parrocchia tiene aperte le porte di uscita e i fedeli escono rispettando le distanze, fila per fila con calma, senza raggruppamenti e assembramenti.</w:t>
      </w:r>
    </w:p>
    <w:p w:rsidR="000368C1" w:rsidRPr="000368C1" w:rsidRDefault="000368C1" w:rsidP="000368C1">
      <w:pPr>
        <w:pStyle w:val="Paragrafoelenco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Dopo ogni messa saranno igienizzati pavimenti, microfoni, banchi, sedie, porte, tastiera organo, installazioni sanitarie se usate da qualche fedele e gli oggetti liturgici</w:t>
      </w:r>
    </w:p>
    <w:p w:rsid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center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NORMATIVA PER LA MESSA FERIALE FASE 2</w:t>
      </w: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Più semplice per i numeri ridotti, ma non meno curata, sarà sempre celebrata nell’aula liturgica grande e non più nella cappellina</w:t>
      </w: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Per l’accoglienza: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Pannelli dentro e fuori le chiese indicheranno chiaramente le norme igieniche da rispettare. Non si fa alcuna eccezione. Chi non è munito dei presidi di tutela non potrà partecipare alla celebrazione, neanche all’esterno.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Le porte e le finestre resteranno aperte, per evitare che i fedeli tocchino la maniglia e che il luogo sia costantemente areato.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L’accensione di ceri e candele è consentita solo alla fine della celebrazione e non prima o durante.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All’ingresso in chiesa i fedeli dovranno disinfettarsi le mani con gli appositi sanificatori.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La temperatura corporea viene misurata personalmente a casa. Se supera o è pari a 37,5 gradi non si può partecipare alla celebrazione.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Le acquasantiere sono vuote.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 fedeli prenderanno posto secondo le indicazioni, riempiendo poco alla volta la Chiesa. Non ci si può sedere dove si vuole, ma solo secondo il posto assegnato.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L’aula liturgica sarà accogliente, per non creare un senso di disagio e di paura nei fedeli che partecipano alla celebrazione.</w:t>
      </w:r>
    </w:p>
    <w:p w:rsidR="000368C1" w:rsidRPr="000368C1" w:rsidRDefault="000368C1" w:rsidP="000368C1">
      <w:pPr>
        <w:pStyle w:val="Paragrafoelenco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All’ingresso della chiesa il personale volontario, salutando calorosamente i fedeli, ma senza dare loro la mano, indicherà loro il posto a sedere.</w:t>
      </w:r>
    </w:p>
    <w:p w:rsid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Durante la celebrazione:</w:t>
      </w:r>
    </w:p>
    <w:p w:rsidR="000368C1" w:rsidRPr="000368C1" w:rsidRDefault="000368C1" w:rsidP="000368C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Si eviterà qualsiasi movimento dei fedeli</w:t>
      </w:r>
    </w:p>
    <w:p w:rsidR="000368C1" w:rsidRPr="000368C1" w:rsidRDefault="000368C1" w:rsidP="000368C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Il celebrante proclamerà lui solo l'intera Parola di Dio</w:t>
      </w:r>
    </w:p>
    <w:p w:rsidR="000368C1" w:rsidRPr="000368C1" w:rsidRDefault="000368C1" w:rsidP="000368C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L’altare è preparato solo dal celebrante</w:t>
      </w:r>
    </w:p>
    <w:p w:rsidR="000368C1" w:rsidRPr="000368C1" w:rsidRDefault="000368C1" w:rsidP="000368C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Davanti alle specie da consacrare, il celebrante non usando la mascherina, ha collocato sull’altare un apposito vetro in verticale simile a quelli che sono in vigore negli uffici pubblici per evitare qualsiasi contatto aereo o di saliva mentre parla con le specie eucaristiche destinate ai fedeli.</w:t>
      </w:r>
    </w:p>
    <w:p w:rsidR="000368C1" w:rsidRPr="000368C1" w:rsidRDefault="000368C1" w:rsidP="000368C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Durante la messa non ci si scambia il segno di pace.</w:t>
      </w:r>
    </w:p>
    <w:p w:rsidR="000368C1" w:rsidRPr="000368C1" w:rsidRDefault="000368C1" w:rsidP="000368C1">
      <w:pPr>
        <w:pStyle w:val="Paragrafoelenco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Per la comunione:</w:t>
      </w:r>
    </w:p>
    <w:p w:rsidR="000368C1" w:rsidRPr="000368C1" w:rsidRDefault="000368C1" w:rsidP="000368C1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Il dialogo “Il corpo di Cristo” - “Amen” viene recitato da tutta l’assemblea prima della distribuzione della comunione.</w:t>
      </w:r>
    </w:p>
    <w:p w:rsidR="000368C1" w:rsidRPr="000368C1" w:rsidRDefault="000368C1" w:rsidP="000368C1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Il celebrante si disinfetta le mani e mette la mascherina, prima di distribuire l’eucarestia, mentre i fedeli restano fermi al posto. Siedono quelli che non la ricevono, stanno in piedi quelli che la devono ricevere.</w:t>
      </w:r>
    </w:p>
    <w:p w:rsidR="000368C1" w:rsidRPr="000368C1" w:rsidRDefault="000368C1" w:rsidP="000368C1">
      <w:pPr>
        <w:pStyle w:val="Paragrafoelenco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Il celebrante gira personalmente a distribuirla, con le pinze che permettono di mantenere la distanza, di lasciare cadere l’eucarestia sulle mani, verificando che il fedele la consumi davanti al Celebrante, evitando qualsiasi profanazione.</w:t>
      </w:r>
    </w:p>
    <w:p w:rsid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Per l’uscita dalla celebrazione:</w:t>
      </w:r>
    </w:p>
    <w:p w:rsidR="000368C1" w:rsidRPr="000368C1" w:rsidRDefault="000368C1" w:rsidP="000368C1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lastRenderedPageBreak/>
        <w:t>Alla fine della messa il personale della parrocchia tiene aperte le porte di uscita e i fedeli escono rispettando le distanze, fila per fila con calma, senza raggruppamenti e assembramenti.</w:t>
      </w:r>
    </w:p>
    <w:p w:rsidR="000368C1" w:rsidRPr="000368C1" w:rsidRDefault="000368C1" w:rsidP="000368C1">
      <w:pPr>
        <w:pStyle w:val="Paragrafoelenco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Dopo ogni messa saranno igienizzati pavimenti, microfoni, banchi, sedie, porte, installazioni sanitarie se usate da qualche fedele e gli oggetti liturgici</w:t>
      </w: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  <w:b/>
          <w:bCs/>
        </w:rPr>
      </w:pPr>
      <w:r w:rsidRPr="000368C1">
        <w:rPr>
          <w:rFonts w:ascii="Times New Roman" w:hAnsi="Times New Roman" w:cs="Times New Roman"/>
          <w:b/>
          <w:bCs/>
        </w:rPr>
        <w:t>NORMATIVA PER LE SANTE CONFESSIONI FASE 2</w:t>
      </w:r>
    </w:p>
    <w:p w:rsidR="000368C1" w:rsidRPr="000368C1" w:rsidRDefault="000368C1" w:rsidP="000368C1">
      <w:pPr>
        <w:pStyle w:val="Paragrafoelenco"/>
        <w:ind w:left="1080"/>
        <w:jc w:val="both"/>
        <w:rPr>
          <w:rFonts w:ascii="Times New Roman" w:hAnsi="Times New Roman" w:cs="Times New Roman"/>
        </w:rPr>
      </w:pPr>
    </w:p>
    <w:p w:rsidR="000368C1" w:rsidRPr="000368C1" w:rsidRDefault="000368C1" w:rsidP="000368C1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La cappella feriale è destinata a questo scopo, non più il confessionale.</w:t>
      </w:r>
    </w:p>
    <w:p w:rsidR="000368C1" w:rsidRPr="000368C1" w:rsidRDefault="000368C1" w:rsidP="000368C1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Non ci si potrà confessare faccia a faccia, ma solo con la grata di separazione.</w:t>
      </w:r>
    </w:p>
    <w:p w:rsidR="00FA2204" w:rsidRPr="008815D1" w:rsidRDefault="000368C1" w:rsidP="000368C1">
      <w:pPr>
        <w:pStyle w:val="Paragrafoelenco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0368C1">
        <w:rPr>
          <w:rFonts w:ascii="Times New Roman" w:hAnsi="Times New Roman" w:cs="Times New Roman"/>
        </w:rPr>
        <w:t>Sacerdote e fedeli useranno maschere e guanti. Non si fanno eccezioni. Ci si reca in cappella già muniti dei presidi.</w:t>
      </w:r>
    </w:p>
    <w:sectPr w:rsidR="00FA2204" w:rsidRPr="008815D1" w:rsidSect="00DA23E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D7B92"/>
    <w:multiLevelType w:val="hybridMultilevel"/>
    <w:tmpl w:val="DDC46BAC"/>
    <w:lvl w:ilvl="0" w:tplc="105E28F8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EA75CA"/>
    <w:multiLevelType w:val="hybridMultilevel"/>
    <w:tmpl w:val="1C7AC692"/>
    <w:lvl w:ilvl="0" w:tplc="59220A0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16543"/>
    <w:multiLevelType w:val="hybridMultilevel"/>
    <w:tmpl w:val="9BBE4330"/>
    <w:lvl w:ilvl="0" w:tplc="FC640ED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B0B45"/>
    <w:multiLevelType w:val="hybridMultilevel"/>
    <w:tmpl w:val="0B9CB97E"/>
    <w:lvl w:ilvl="0" w:tplc="AE6ABB6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D94F92"/>
    <w:multiLevelType w:val="hybridMultilevel"/>
    <w:tmpl w:val="8AC400DA"/>
    <w:lvl w:ilvl="0" w:tplc="FE7A4F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53519"/>
    <w:multiLevelType w:val="hybridMultilevel"/>
    <w:tmpl w:val="7DD26872"/>
    <w:lvl w:ilvl="0" w:tplc="3CAC1DC8">
      <w:start w:val="1"/>
      <w:numFmt w:val="lowerLetter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2E8565C"/>
    <w:multiLevelType w:val="hybridMultilevel"/>
    <w:tmpl w:val="3E20C1AE"/>
    <w:lvl w:ilvl="0" w:tplc="DA5ED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64881"/>
    <w:multiLevelType w:val="hybridMultilevel"/>
    <w:tmpl w:val="9E7EDC14"/>
    <w:lvl w:ilvl="0" w:tplc="9460BAE2">
      <w:start w:val="1"/>
      <w:numFmt w:val="lowerLetter"/>
      <w:lvlText w:val="%1."/>
      <w:lvlJc w:val="left"/>
      <w:pPr>
        <w:ind w:left="177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816445"/>
    <w:multiLevelType w:val="hybridMultilevel"/>
    <w:tmpl w:val="937455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14DB6"/>
    <w:multiLevelType w:val="hybridMultilevel"/>
    <w:tmpl w:val="51F8F948"/>
    <w:lvl w:ilvl="0" w:tplc="E3664A0C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A81214"/>
    <w:multiLevelType w:val="hybridMultilevel"/>
    <w:tmpl w:val="8014F4FE"/>
    <w:lvl w:ilvl="0" w:tplc="4AD05BA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197063"/>
    <w:multiLevelType w:val="hybridMultilevel"/>
    <w:tmpl w:val="06E4C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F3000"/>
    <w:multiLevelType w:val="hybridMultilevel"/>
    <w:tmpl w:val="5664A48C"/>
    <w:lvl w:ilvl="0" w:tplc="DEF64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0A3D9D"/>
    <w:multiLevelType w:val="hybridMultilevel"/>
    <w:tmpl w:val="3E20C1AE"/>
    <w:lvl w:ilvl="0" w:tplc="DA5ED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7E516B"/>
    <w:multiLevelType w:val="hybridMultilevel"/>
    <w:tmpl w:val="3E20C1AE"/>
    <w:lvl w:ilvl="0" w:tplc="DA5ED9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3132F"/>
    <w:multiLevelType w:val="hybridMultilevel"/>
    <w:tmpl w:val="2F681872"/>
    <w:lvl w:ilvl="0" w:tplc="19C03F3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EF782F"/>
    <w:multiLevelType w:val="hybridMultilevel"/>
    <w:tmpl w:val="A24E2BB4"/>
    <w:lvl w:ilvl="0" w:tplc="0BD0A8F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A32E2"/>
    <w:multiLevelType w:val="hybridMultilevel"/>
    <w:tmpl w:val="701C58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C39A4"/>
    <w:multiLevelType w:val="hybridMultilevel"/>
    <w:tmpl w:val="84764C86"/>
    <w:lvl w:ilvl="0" w:tplc="378E93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43769"/>
    <w:multiLevelType w:val="hybridMultilevel"/>
    <w:tmpl w:val="52A61366"/>
    <w:lvl w:ilvl="0" w:tplc="78D0594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2685924"/>
    <w:multiLevelType w:val="hybridMultilevel"/>
    <w:tmpl w:val="3D1A9094"/>
    <w:lvl w:ilvl="0" w:tplc="F1306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43D3D"/>
    <w:multiLevelType w:val="hybridMultilevel"/>
    <w:tmpl w:val="CC5C745A"/>
    <w:lvl w:ilvl="0" w:tplc="2990DA50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9CF3C26"/>
    <w:multiLevelType w:val="hybridMultilevel"/>
    <w:tmpl w:val="3D1A9094"/>
    <w:lvl w:ilvl="0" w:tplc="F1306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9"/>
  </w:num>
  <w:num w:numId="5">
    <w:abstractNumId w:val="22"/>
  </w:num>
  <w:num w:numId="6">
    <w:abstractNumId w:val="17"/>
  </w:num>
  <w:num w:numId="7">
    <w:abstractNumId w:val="12"/>
  </w:num>
  <w:num w:numId="8">
    <w:abstractNumId w:val="8"/>
  </w:num>
  <w:num w:numId="9">
    <w:abstractNumId w:val="13"/>
  </w:num>
  <w:num w:numId="10">
    <w:abstractNumId w:val="18"/>
  </w:num>
  <w:num w:numId="11">
    <w:abstractNumId w:val="9"/>
  </w:num>
  <w:num w:numId="12">
    <w:abstractNumId w:val="20"/>
  </w:num>
  <w:num w:numId="13">
    <w:abstractNumId w:val="4"/>
  </w:num>
  <w:num w:numId="14">
    <w:abstractNumId w:val="6"/>
  </w:num>
  <w:num w:numId="15">
    <w:abstractNumId w:val="15"/>
  </w:num>
  <w:num w:numId="16">
    <w:abstractNumId w:val="21"/>
  </w:num>
  <w:num w:numId="17">
    <w:abstractNumId w:val="7"/>
  </w:num>
  <w:num w:numId="18">
    <w:abstractNumId w:val="0"/>
  </w:num>
  <w:num w:numId="19">
    <w:abstractNumId w:val="1"/>
  </w:num>
  <w:num w:numId="20">
    <w:abstractNumId w:val="2"/>
  </w:num>
  <w:num w:numId="21">
    <w:abstractNumId w:val="5"/>
  </w:num>
  <w:num w:numId="22">
    <w:abstractNumId w:val="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9C"/>
    <w:rsid w:val="000368C1"/>
    <w:rsid w:val="000D3439"/>
    <w:rsid w:val="000D6089"/>
    <w:rsid w:val="00246063"/>
    <w:rsid w:val="003C2F1A"/>
    <w:rsid w:val="00544D22"/>
    <w:rsid w:val="006C5AB5"/>
    <w:rsid w:val="006E2CBF"/>
    <w:rsid w:val="007752DA"/>
    <w:rsid w:val="007D2116"/>
    <w:rsid w:val="007F1794"/>
    <w:rsid w:val="008116E1"/>
    <w:rsid w:val="008777AC"/>
    <w:rsid w:val="008815D1"/>
    <w:rsid w:val="0099605E"/>
    <w:rsid w:val="009D0A30"/>
    <w:rsid w:val="00DA23E4"/>
    <w:rsid w:val="00E02F9C"/>
    <w:rsid w:val="00E9633D"/>
    <w:rsid w:val="00F94830"/>
    <w:rsid w:val="00F9652D"/>
    <w:rsid w:val="00FA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5AF56"/>
  <w15:chartTrackingRefBased/>
  <w15:docId w15:val="{CE7D3B9F-0CAF-5146-9E1F-248EA5F1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2F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0D3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canali</dc:creator>
  <cp:keywords/>
  <dc:description/>
  <cp:lastModifiedBy>marco canali</cp:lastModifiedBy>
  <cp:revision>11</cp:revision>
  <cp:lastPrinted>2020-04-29T14:08:00Z</cp:lastPrinted>
  <dcterms:created xsi:type="dcterms:W3CDTF">2020-04-28T17:19:00Z</dcterms:created>
  <dcterms:modified xsi:type="dcterms:W3CDTF">2020-05-13T11:04:00Z</dcterms:modified>
</cp:coreProperties>
</file>